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47" w:rsidRPr="00763A75" w:rsidRDefault="006E5627" w:rsidP="008E6A08">
      <w:pPr>
        <w:spacing w:before="240"/>
        <w:rPr>
          <w:lang w:val="fr-CH"/>
        </w:rPr>
      </w:pPr>
      <w:r w:rsidRPr="00763A75">
        <w:rPr>
          <w:lang w:val="fr-CH"/>
        </w:rPr>
        <w:t>Mesdames, Messieurs,</w:t>
      </w:r>
    </w:p>
    <w:p w:rsidR="00B80747" w:rsidRPr="00E86396" w:rsidRDefault="006E5627" w:rsidP="00B80747">
      <w:pPr>
        <w:rPr>
          <w:rFonts w:eastAsia="Times New Roman" w:cs="Arial"/>
          <w:color w:val="000000"/>
          <w:szCs w:val="20"/>
          <w:lang w:val="fr-CH" w:eastAsia="de-CH"/>
        </w:rPr>
      </w:pPr>
      <w:r w:rsidRPr="006E5627">
        <w:rPr>
          <w:rFonts w:eastAsia="Times New Roman" w:cs="Arial"/>
          <w:color w:val="000000"/>
          <w:szCs w:val="20"/>
          <w:lang w:val="fr-CH" w:eastAsia="de-CH"/>
        </w:rPr>
        <w:t>Afin de pouvoir traiter votre retour facilement et rapidement, nous vous demandons de remplir tous les champs et de joindre le document signé avec la marchandise.</w:t>
      </w:r>
    </w:p>
    <w:p w:rsidR="00B80747" w:rsidRDefault="006E5627" w:rsidP="0087601F">
      <w:pPr>
        <w:spacing w:after="480"/>
      </w:pPr>
      <w:r w:rsidRPr="006E5627">
        <w:t>Merci beaucoup!</w:t>
      </w:r>
    </w:p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6E5627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6E5627">
              <w:rPr>
                <w:b/>
              </w:rPr>
              <w:t>Société</w:t>
            </w:r>
          </w:p>
        </w:tc>
        <w:bookmarkStart w:id="0" w:name="Text14"/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  <w:bookmarkEnd w:id="0"/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B14FF4" w:rsidP="000050E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Votre interlocuteur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bookmarkStart w:id="1" w:name="_GoBack"/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bookmarkEnd w:id="1"/>
            <w:r w:rsidRPr="008921DC">
              <w:rPr>
                <w:i/>
              </w:rPr>
              <w:fldChar w:fldCharType="end"/>
            </w:r>
          </w:p>
        </w:tc>
      </w:tr>
      <w:tr w:rsidR="00F10523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F10523" w:rsidRDefault="006E5627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6E5627">
              <w:rPr>
                <w:b/>
              </w:rPr>
              <w:t>Téléphone </w:t>
            </w:r>
            <w:r w:rsidR="00F10523">
              <w:rPr>
                <w:b/>
              </w:rPr>
              <w:t xml:space="preserve"> / E-Mail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F10523" w:rsidRPr="008921DC" w:rsidRDefault="00F10523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6E5627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6E5627">
              <w:rPr>
                <w:b/>
              </w:rPr>
              <w:t>Rue / N° 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6E5627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6E5627">
              <w:rPr>
                <w:b/>
              </w:rPr>
              <w:t>Code Postal</w:t>
            </w:r>
            <w:r w:rsidR="000050E5" w:rsidRPr="000050E5">
              <w:rPr>
                <w:b/>
              </w:rPr>
              <w:t xml:space="preserve"> / </w:t>
            </w:r>
            <w:r w:rsidRPr="006E5627">
              <w:rPr>
                <w:b/>
              </w:rPr>
              <w:t>Lieu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6E5627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6E5627">
              <w:rPr>
                <w:b/>
              </w:rPr>
              <w:t>N° art. / Désignation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6E5627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6E5627">
              <w:rPr>
                <w:b/>
              </w:rPr>
              <w:t>Quantité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E427BB" w:rsidRDefault="00E427BB" w:rsidP="00E90765">
            <w:pPr>
              <w:spacing w:before="40" w:after="40" w:line="240" w:lineRule="auto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Numéro de commande / </w:t>
            </w:r>
          </w:p>
          <w:p w:rsidR="000050E5" w:rsidRPr="006E5627" w:rsidRDefault="006E5627" w:rsidP="00E90765">
            <w:pPr>
              <w:spacing w:before="40" w:after="40" w:line="240" w:lineRule="auto"/>
              <w:jc w:val="left"/>
              <w:rPr>
                <w:b/>
                <w:lang w:val="fr-CH"/>
              </w:rPr>
            </w:pPr>
            <w:r w:rsidRPr="006E5627">
              <w:rPr>
                <w:b/>
                <w:lang w:val="fr-CH"/>
              </w:rPr>
              <w:t>numéro de facture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6E5627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6E5627">
              <w:rPr>
                <w:b/>
              </w:rPr>
              <w:t>Date de livraison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AE310E" w:rsidRPr="00F80C0E" w:rsidTr="00445D34">
        <w:trPr>
          <w:cantSplit/>
          <w:trHeight w:val="3149"/>
        </w:trPr>
        <w:tc>
          <w:tcPr>
            <w:tcW w:w="2410" w:type="dxa"/>
            <w:tcBorders>
              <w:right w:val="nil"/>
            </w:tcBorders>
          </w:tcPr>
          <w:p w:rsidR="00E427BB" w:rsidRDefault="00E427BB" w:rsidP="00E90765">
            <w:pPr>
              <w:spacing w:before="40" w:after="40" w:line="240" w:lineRule="auto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Raison du retour / </w:t>
            </w:r>
          </w:p>
          <w:p w:rsidR="00AE310E" w:rsidRPr="006E5627" w:rsidRDefault="006E5627" w:rsidP="00E90765">
            <w:pPr>
              <w:spacing w:before="40" w:after="40" w:line="240" w:lineRule="auto"/>
              <w:jc w:val="left"/>
              <w:rPr>
                <w:b/>
                <w:lang w:val="fr-CH"/>
              </w:rPr>
            </w:pPr>
            <w:r w:rsidRPr="006E5627">
              <w:rPr>
                <w:b/>
                <w:lang w:val="fr-CH"/>
              </w:rPr>
              <w:t>Description de l'erreur</w:t>
            </w:r>
          </w:p>
        </w:tc>
        <w:tc>
          <w:tcPr>
            <w:tcW w:w="7263" w:type="dxa"/>
            <w:tcBorders>
              <w:left w:val="single" w:sz="6" w:space="0" w:color="auto"/>
            </w:tcBorders>
          </w:tcPr>
          <w:p w:rsidR="00445D34" w:rsidRPr="008921DC" w:rsidRDefault="00445D34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AE310E" w:rsidRDefault="00AE310E" w:rsidP="009B36B2">
      <w:pPr>
        <w:spacing w:after="600"/>
      </w:pPr>
    </w:p>
    <w:p w:rsidR="00AE310E" w:rsidRPr="006E5627" w:rsidRDefault="006E5627" w:rsidP="009B36B2">
      <w:pPr>
        <w:spacing w:after="840"/>
        <w:rPr>
          <w:i/>
          <w:lang w:val="fr-CH"/>
        </w:rPr>
      </w:pPr>
      <w:r w:rsidRPr="006E5627">
        <w:rPr>
          <w:lang w:val="fr-CH"/>
        </w:rPr>
        <w:t>Lieu, Date</w:t>
      </w:r>
      <w:r w:rsidR="00445D34" w:rsidRPr="006E5627">
        <w:rPr>
          <w:lang w:val="fr-CH"/>
        </w:rPr>
        <w:t>: ………………………………………</w:t>
      </w:r>
      <w:r w:rsidR="00445D34" w:rsidRPr="006E5627">
        <w:rPr>
          <w:i/>
          <w:lang w:val="fr-CH"/>
        </w:rPr>
        <w:tab/>
      </w:r>
      <w:r w:rsidR="00445D34" w:rsidRPr="006E5627">
        <w:rPr>
          <w:i/>
          <w:lang w:val="fr-CH"/>
        </w:rPr>
        <w:tab/>
      </w:r>
      <w:r w:rsidRPr="006E5627">
        <w:rPr>
          <w:lang w:val="fr-CH"/>
        </w:rPr>
        <w:t>Signature</w:t>
      </w:r>
      <w:r w:rsidR="00AE310E" w:rsidRPr="006E5627">
        <w:rPr>
          <w:lang w:val="fr-CH"/>
        </w:rPr>
        <w:t xml:space="preserve">: </w:t>
      </w:r>
      <w:r w:rsidR="00445D34" w:rsidRPr="006E5627">
        <w:rPr>
          <w:lang w:val="fr-CH"/>
        </w:rPr>
        <w:t>………………………………………</w:t>
      </w:r>
    </w:p>
    <w:p w:rsidR="00B80747" w:rsidRPr="006E5627" w:rsidRDefault="006E5627" w:rsidP="00B80747">
      <w:pPr>
        <w:rPr>
          <w:lang w:val="fr-CH"/>
        </w:rPr>
      </w:pPr>
      <w:r w:rsidRPr="006E5627">
        <w:rPr>
          <w:lang w:val="fr-CH"/>
        </w:rPr>
        <w:t>Nos co</w:t>
      </w:r>
      <w:r w:rsidR="004E4812">
        <w:rPr>
          <w:lang w:val="fr-CH"/>
        </w:rPr>
        <w:t>nditions générales de vente et les conditions</w:t>
      </w:r>
      <w:r w:rsidRPr="006E5627">
        <w:rPr>
          <w:lang w:val="fr-CH"/>
        </w:rPr>
        <w:t xml:space="preserve"> gén</w:t>
      </w:r>
      <w:r>
        <w:rPr>
          <w:lang w:val="fr-CH"/>
        </w:rPr>
        <w:t xml:space="preserve">érales de réparation sous </w:t>
      </w:r>
      <w:hyperlink r:id="rId8" w:history="1">
        <w:r w:rsidRPr="006E5627">
          <w:rPr>
            <w:rStyle w:val="Hyperlink"/>
            <w:lang w:val="fr-CH"/>
          </w:rPr>
          <w:t>agb.gifas.ch</w:t>
        </w:r>
      </w:hyperlink>
      <w:r w:rsidR="007A3DD0" w:rsidRPr="007A3DD0">
        <w:rPr>
          <w:rStyle w:val="Hyperlink"/>
          <w:u w:val="none"/>
          <w:lang w:val="fr-CH"/>
        </w:rPr>
        <w:t xml:space="preserve"> </w:t>
      </w:r>
      <w:r w:rsidRPr="006E5627">
        <w:rPr>
          <w:lang w:val="fr-CH"/>
        </w:rPr>
        <w:t>s'appliquent.</w:t>
      </w:r>
    </w:p>
    <w:sectPr w:rsidR="00B80747" w:rsidRPr="006E5627" w:rsidSect="008927D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39" w:code="9"/>
      <w:pgMar w:top="1134" w:right="1134" w:bottom="1134" w:left="1134" w:header="709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01" w:rsidRDefault="00434901" w:rsidP="00A40912">
      <w:r>
        <w:separator/>
      </w:r>
    </w:p>
  </w:endnote>
  <w:endnote w:type="continuationSeparator" w:id="0">
    <w:p w:rsidR="00434901" w:rsidRDefault="00434901" w:rsidP="00A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01" w:rsidRDefault="00434901" w:rsidP="00A40912">
      <w:r>
        <w:separator/>
      </w:r>
    </w:p>
  </w:footnote>
  <w:footnote w:type="continuationSeparator" w:id="0">
    <w:p w:rsidR="00434901" w:rsidRDefault="00434901" w:rsidP="00A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Pr="00000607" w:rsidRDefault="00763A75" w:rsidP="00CA7BB3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line="480" w:lineRule="auto"/>
      <w:rPr>
        <w:rFonts w:cs="Arial"/>
        <w:b/>
        <w:noProof/>
        <w:color w:val="0060A9"/>
        <w:sz w:val="24"/>
        <w:szCs w:val="32"/>
      </w:rPr>
    </w:pPr>
    <w:r w:rsidRPr="00763A75">
      <w:rPr>
        <w:rFonts w:cs="Arial"/>
        <w:b/>
        <w:noProof/>
        <w:color w:val="0060A9"/>
        <w:sz w:val="24"/>
        <w:szCs w:val="32"/>
      </w:rPr>
      <w:t>Bon de retour réparation</w:t>
    </w:r>
    <w:r w:rsidR="00A44CD7" w:rsidRPr="00000607">
      <w:rPr>
        <w:rFonts w:cs="Arial"/>
        <w:b/>
        <w:noProof/>
        <w:color w:val="0060A9"/>
        <w:sz w:val="16"/>
        <w:lang w:eastAsia="de-CH"/>
      </w:rPr>
      <w:drawing>
        <wp:anchor distT="0" distB="0" distL="114300" distR="114300" simplePos="0" relativeHeight="251660288" behindDoc="1" locked="0" layoutInCell="1" allowOverlap="1" wp14:anchorId="27304798" wp14:editId="02374A45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362710" cy="334645"/>
          <wp:effectExtent l="0" t="0" r="889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AS LOGO 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80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725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45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23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6B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5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22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8B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6E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3B"/>
    <w:multiLevelType w:val="hybridMultilevel"/>
    <w:tmpl w:val="E11446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A1E0B"/>
    <w:multiLevelType w:val="hybridMultilevel"/>
    <w:tmpl w:val="79DA1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0C69"/>
    <w:multiLevelType w:val="hybridMultilevel"/>
    <w:tmpl w:val="6FD258E0"/>
    <w:lvl w:ilvl="0" w:tplc="6284F8BC">
      <w:start w:val="1"/>
      <w:numFmt w:val="decimal"/>
      <w:lvlText w:val="%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071D5"/>
    <w:multiLevelType w:val="hybridMultilevel"/>
    <w:tmpl w:val="596AB884"/>
    <w:lvl w:ilvl="0" w:tplc="51943540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A0A2BEB"/>
    <w:multiLevelType w:val="hybridMultilevel"/>
    <w:tmpl w:val="28883B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6208"/>
    <w:multiLevelType w:val="hybridMultilevel"/>
    <w:tmpl w:val="3F700B92"/>
    <w:lvl w:ilvl="0" w:tplc="51943540">
      <w:start w:val="1"/>
      <w:numFmt w:val="decimal"/>
      <w:pStyle w:val="Listenabsatz-Zahlen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7962"/>
    <w:multiLevelType w:val="hybridMultilevel"/>
    <w:tmpl w:val="D0500826"/>
    <w:lvl w:ilvl="0" w:tplc="82F201AA">
      <w:start w:val="1"/>
      <w:numFmt w:val="decimal"/>
      <w:lvlText w:val="%1.1.1.1.1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5E"/>
    <w:multiLevelType w:val="hybridMultilevel"/>
    <w:tmpl w:val="D7BA72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59C7"/>
    <w:multiLevelType w:val="hybridMultilevel"/>
    <w:tmpl w:val="4008E826"/>
    <w:lvl w:ilvl="0" w:tplc="7798606A">
      <w:start w:val="1"/>
      <w:numFmt w:val="lowerLetter"/>
      <w:pStyle w:val="Listenabsatz"/>
      <w:lvlText w:val="%1."/>
      <w:lvlJc w:val="left"/>
      <w:pPr>
        <w:ind w:left="71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249EE"/>
    <w:multiLevelType w:val="multilevel"/>
    <w:tmpl w:val="F164225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sz w:val="28"/>
        <w:u w:color="0060A9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124EAF"/>
    <w:multiLevelType w:val="multilevel"/>
    <w:tmpl w:val="27B0D55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1" w15:restartNumberingAfterBreak="0">
    <w:nsid w:val="361B678D"/>
    <w:multiLevelType w:val="hybridMultilevel"/>
    <w:tmpl w:val="937C61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83183"/>
    <w:multiLevelType w:val="hybridMultilevel"/>
    <w:tmpl w:val="DF6CCDE0"/>
    <w:lvl w:ilvl="0" w:tplc="5700FFC4">
      <w:start w:val="1"/>
      <w:numFmt w:val="decimal"/>
      <w:lvlText w:val="%1.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F44EB"/>
    <w:multiLevelType w:val="hybridMultilevel"/>
    <w:tmpl w:val="3964FD4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10408"/>
    <w:multiLevelType w:val="hybridMultilevel"/>
    <w:tmpl w:val="DC425312"/>
    <w:lvl w:ilvl="0" w:tplc="3E64015C">
      <w:start w:val="1"/>
      <w:numFmt w:val="decimal"/>
      <w:lvlText w:val="%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451EC6"/>
    <w:multiLevelType w:val="hybridMultilevel"/>
    <w:tmpl w:val="7772AB22"/>
    <w:lvl w:ilvl="0" w:tplc="A4C0F9A0">
      <w:start w:val="1"/>
      <w:numFmt w:val="bullet"/>
      <w:pStyle w:val="Hinweis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3B6"/>
    <w:multiLevelType w:val="hybridMultilevel"/>
    <w:tmpl w:val="8F785DB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3051"/>
    <w:multiLevelType w:val="hybridMultilevel"/>
    <w:tmpl w:val="5B62258C"/>
    <w:lvl w:ilvl="0" w:tplc="400C909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B03D72"/>
    <w:multiLevelType w:val="hybridMultilevel"/>
    <w:tmpl w:val="01AC8F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48B0"/>
    <w:multiLevelType w:val="hybridMultilevel"/>
    <w:tmpl w:val="CB9C9C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471A2"/>
    <w:multiLevelType w:val="hybridMultilevel"/>
    <w:tmpl w:val="3A7630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F20C5"/>
    <w:multiLevelType w:val="hybridMultilevel"/>
    <w:tmpl w:val="AEAEFD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3C37"/>
    <w:multiLevelType w:val="hybridMultilevel"/>
    <w:tmpl w:val="732E4A9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4E62"/>
    <w:multiLevelType w:val="hybridMultilevel"/>
    <w:tmpl w:val="73E21EC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7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22"/>
  </w:num>
  <w:num w:numId="19">
    <w:abstractNumId w:val="18"/>
  </w:num>
  <w:num w:numId="20">
    <w:abstractNumId w:val="23"/>
  </w:num>
  <w:num w:numId="21">
    <w:abstractNumId w:val="31"/>
  </w:num>
  <w:num w:numId="22">
    <w:abstractNumId w:val="30"/>
  </w:num>
  <w:num w:numId="23">
    <w:abstractNumId w:val="21"/>
  </w:num>
  <w:num w:numId="24">
    <w:abstractNumId w:val="33"/>
  </w:num>
  <w:num w:numId="25">
    <w:abstractNumId w:val="11"/>
  </w:num>
  <w:num w:numId="26">
    <w:abstractNumId w:val="14"/>
  </w:num>
  <w:num w:numId="27">
    <w:abstractNumId w:val="29"/>
  </w:num>
  <w:num w:numId="28">
    <w:abstractNumId w:val="28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32"/>
  </w:num>
  <w:num w:numId="33">
    <w:abstractNumId w:val="25"/>
  </w:num>
  <w:num w:numId="34">
    <w:abstractNumId w:val="10"/>
  </w:num>
  <w:num w:numId="35">
    <w:abstractNumId w:val="17"/>
  </w:num>
  <w:num w:numId="36">
    <w:abstractNumId w:val="2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ae+qBsE8YmmzJk1xHSf9ciH7OpzkQFBstp9mSTr69AHAF2h4hNiFooDfNBj76RC6GUOeopk+AqTKfXm9SGZXw==" w:salt="M1Cc4+juk+uhqOZWfYCof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30279" w:val="0"/>
  </w:docVars>
  <w:rsids>
    <w:rsidRoot w:val="00F3101C"/>
    <w:rsid w:val="00000607"/>
    <w:rsid w:val="000050E5"/>
    <w:rsid w:val="000234A7"/>
    <w:rsid w:val="00047A9A"/>
    <w:rsid w:val="00060715"/>
    <w:rsid w:val="00061106"/>
    <w:rsid w:val="000933B3"/>
    <w:rsid w:val="00093536"/>
    <w:rsid w:val="000A2070"/>
    <w:rsid w:val="00115AE6"/>
    <w:rsid w:val="00122ADD"/>
    <w:rsid w:val="00134937"/>
    <w:rsid w:val="001349C4"/>
    <w:rsid w:val="00175DEA"/>
    <w:rsid w:val="00201944"/>
    <w:rsid w:val="00201F1D"/>
    <w:rsid w:val="00220483"/>
    <w:rsid w:val="00260D5A"/>
    <w:rsid w:val="00263B20"/>
    <w:rsid w:val="002640AA"/>
    <w:rsid w:val="002A2A5C"/>
    <w:rsid w:val="002A43BE"/>
    <w:rsid w:val="002C465A"/>
    <w:rsid w:val="002D1480"/>
    <w:rsid w:val="002D4E08"/>
    <w:rsid w:val="002D6485"/>
    <w:rsid w:val="003152BF"/>
    <w:rsid w:val="00330CA7"/>
    <w:rsid w:val="003330BA"/>
    <w:rsid w:val="00345853"/>
    <w:rsid w:val="00345D83"/>
    <w:rsid w:val="0036414F"/>
    <w:rsid w:val="00387CF1"/>
    <w:rsid w:val="003B0844"/>
    <w:rsid w:val="003B34B2"/>
    <w:rsid w:val="003E6CCC"/>
    <w:rsid w:val="003F3276"/>
    <w:rsid w:val="003F623B"/>
    <w:rsid w:val="00420799"/>
    <w:rsid w:val="00434901"/>
    <w:rsid w:val="00445D34"/>
    <w:rsid w:val="00480817"/>
    <w:rsid w:val="0048654C"/>
    <w:rsid w:val="004A6325"/>
    <w:rsid w:val="004C028C"/>
    <w:rsid w:val="004C13EB"/>
    <w:rsid w:val="004D49B8"/>
    <w:rsid w:val="004E4812"/>
    <w:rsid w:val="00522DF5"/>
    <w:rsid w:val="005257D1"/>
    <w:rsid w:val="00572D4C"/>
    <w:rsid w:val="005A4965"/>
    <w:rsid w:val="005B3CF3"/>
    <w:rsid w:val="005D4534"/>
    <w:rsid w:val="00602ADB"/>
    <w:rsid w:val="00622EEA"/>
    <w:rsid w:val="00625043"/>
    <w:rsid w:val="00645353"/>
    <w:rsid w:val="006457D3"/>
    <w:rsid w:val="0067636E"/>
    <w:rsid w:val="006768D7"/>
    <w:rsid w:val="00693949"/>
    <w:rsid w:val="006A7A7F"/>
    <w:rsid w:val="006C1B32"/>
    <w:rsid w:val="006D6803"/>
    <w:rsid w:val="006E498F"/>
    <w:rsid w:val="006E5627"/>
    <w:rsid w:val="006F44B6"/>
    <w:rsid w:val="00704B66"/>
    <w:rsid w:val="00763A75"/>
    <w:rsid w:val="0078158C"/>
    <w:rsid w:val="0078301F"/>
    <w:rsid w:val="00793C3E"/>
    <w:rsid w:val="007A3DD0"/>
    <w:rsid w:val="007A7CED"/>
    <w:rsid w:val="007D5710"/>
    <w:rsid w:val="00814D00"/>
    <w:rsid w:val="00854736"/>
    <w:rsid w:val="0087601F"/>
    <w:rsid w:val="008927D3"/>
    <w:rsid w:val="008B518C"/>
    <w:rsid w:val="008E6A08"/>
    <w:rsid w:val="00911661"/>
    <w:rsid w:val="00965E13"/>
    <w:rsid w:val="009715B8"/>
    <w:rsid w:val="00981273"/>
    <w:rsid w:val="009A41BC"/>
    <w:rsid w:val="009B36B2"/>
    <w:rsid w:val="009C2F1E"/>
    <w:rsid w:val="009D29E4"/>
    <w:rsid w:val="009E793F"/>
    <w:rsid w:val="00A07609"/>
    <w:rsid w:val="00A127EA"/>
    <w:rsid w:val="00A40912"/>
    <w:rsid w:val="00A42CE6"/>
    <w:rsid w:val="00A44CD7"/>
    <w:rsid w:val="00A516D3"/>
    <w:rsid w:val="00A71A90"/>
    <w:rsid w:val="00AB260B"/>
    <w:rsid w:val="00AB73E5"/>
    <w:rsid w:val="00AE310E"/>
    <w:rsid w:val="00AE3D8C"/>
    <w:rsid w:val="00AF069F"/>
    <w:rsid w:val="00B14FF4"/>
    <w:rsid w:val="00B26F58"/>
    <w:rsid w:val="00B3257E"/>
    <w:rsid w:val="00B3348C"/>
    <w:rsid w:val="00B41553"/>
    <w:rsid w:val="00B50233"/>
    <w:rsid w:val="00B51D85"/>
    <w:rsid w:val="00B5584A"/>
    <w:rsid w:val="00B60B35"/>
    <w:rsid w:val="00B80747"/>
    <w:rsid w:val="00BA64DD"/>
    <w:rsid w:val="00BB11D5"/>
    <w:rsid w:val="00BD3C32"/>
    <w:rsid w:val="00C2080D"/>
    <w:rsid w:val="00C51172"/>
    <w:rsid w:val="00C76425"/>
    <w:rsid w:val="00C93A75"/>
    <w:rsid w:val="00CA20E7"/>
    <w:rsid w:val="00CA290A"/>
    <w:rsid w:val="00CA7BB3"/>
    <w:rsid w:val="00CC7C05"/>
    <w:rsid w:val="00D02508"/>
    <w:rsid w:val="00D31917"/>
    <w:rsid w:val="00D33F72"/>
    <w:rsid w:val="00D3775F"/>
    <w:rsid w:val="00D411A2"/>
    <w:rsid w:val="00D46333"/>
    <w:rsid w:val="00D508F7"/>
    <w:rsid w:val="00D62C01"/>
    <w:rsid w:val="00E00D84"/>
    <w:rsid w:val="00E0294C"/>
    <w:rsid w:val="00E13998"/>
    <w:rsid w:val="00E24D60"/>
    <w:rsid w:val="00E36508"/>
    <w:rsid w:val="00E427BB"/>
    <w:rsid w:val="00E72F42"/>
    <w:rsid w:val="00E86396"/>
    <w:rsid w:val="00E92FF3"/>
    <w:rsid w:val="00E972B0"/>
    <w:rsid w:val="00EA4C23"/>
    <w:rsid w:val="00EB26ED"/>
    <w:rsid w:val="00ED6C97"/>
    <w:rsid w:val="00EE5636"/>
    <w:rsid w:val="00EE5F28"/>
    <w:rsid w:val="00F10312"/>
    <w:rsid w:val="00F10523"/>
    <w:rsid w:val="00F20EF0"/>
    <w:rsid w:val="00F3101C"/>
    <w:rsid w:val="00F341CF"/>
    <w:rsid w:val="00F45CFD"/>
    <w:rsid w:val="00F51C21"/>
    <w:rsid w:val="00F51E52"/>
    <w:rsid w:val="00F61A63"/>
    <w:rsid w:val="00F72B29"/>
    <w:rsid w:val="00F7425F"/>
    <w:rsid w:val="00F80164"/>
    <w:rsid w:val="00F82EEF"/>
    <w:rsid w:val="00FB2175"/>
    <w:rsid w:val="00FB487C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869ED"/>
  <w15:docId w15:val="{E0F664D4-6E55-448A-8920-626CE88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4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6ED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EB26ED"/>
    <w:pPr>
      <w:keepNext/>
      <w:keepLines/>
      <w:pageBreakBefore/>
      <w:numPr>
        <w:numId w:val="3"/>
      </w:numPr>
      <w:spacing w:before="360" w:line="240" w:lineRule="auto"/>
      <w:ind w:left="431" w:hanging="431"/>
      <w:outlineLvl w:val="0"/>
    </w:pPr>
    <w:rPr>
      <w:rFonts w:eastAsiaTheme="majorEastAsia" w:cstheme="majorBidi"/>
      <w:b/>
      <w:bCs/>
      <w:color w:val="0060A9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EB26ED"/>
    <w:pPr>
      <w:numPr>
        <w:ilvl w:val="1"/>
        <w:numId w:val="3"/>
      </w:numPr>
      <w:spacing w:before="240" w:line="240" w:lineRule="auto"/>
      <w:ind w:left="578" w:hanging="578"/>
      <w:outlineLvl w:val="1"/>
    </w:pPr>
    <w:rPr>
      <w:b/>
      <w:color w:val="0060A9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B26ED"/>
    <w:pPr>
      <w:numPr>
        <w:ilvl w:val="2"/>
        <w:numId w:val="3"/>
      </w:numPr>
      <w:spacing w:before="240" w:line="240" w:lineRule="auto"/>
      <w:outlineLvl w:val="2"/>
    </w:pPr>
    <w:rPr>
      <w:b/>
      <w:bCs/>
      <w:color w:val="0060A9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EB26ED"/>
    <w:pPr>
      <w:keepNext/>
      <w:keepLines/>
      <w:numPr>
        <w:ilvl w:val="3"/>
        <w:numId w:val="3"/>
      </w:numPr>
      <w:spacing w:before="240" w:line="240" w:lineRule="auto"/>
      <w:ind w:left="862" w:hanging="862"/>
      <w:outlineLvl w:val="3"/>
    </w:pPr>
    <w:rPr>
      <w:rFonts w:eastAsiaTheme="majorEastAsia" w:cstheme="majorBidi"/>
      <w:b/>
      <w:bCs/>
      <w:iCs/>
      <w:color w:val="0060A9"/>
    </w:rPr>
  </w:style>
  <w:style w:type="paragraph" w:styleId="berschrift5">
    <w:name w:val="heading 5"/>
    <w:basedOn w:val="Standard"/>
    <w:next w:val="Standard"/>
    <w:link w:val="berschrift5Zchn"/>
    <w:uiPriority w:val="6"/>
    <w:qFormat/>
    <w:rsid w:val="00EB26ED"/>
    <w:pPr>
      <w:numPr>
        <w:ilvl w:val="4"/>
        <w:numId w:val="3"/>
      </w:numPr>
      <w:spacing w:before="240" w:line="240" w:lineRule="auto"/>
      <w:ind w:left="1009" w:hanging="1009"/>
      <w:jc w:val="left"/>
      <w:outlineLvl w:val="4"/>
    </w:pPr>
    <w:rPr>
      <w:b/>
      <w:color w:val="0060A9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93A7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3A7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3A7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3A7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A07609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autoRedefine/>
    <w:uiPriority w:val="39"/>
    <w:rsid w:val="00A07609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autoRedefine/>
    <w:uiPriority w:val="39"/>
    <w:rsid w:val="00A07609"/>
    <w:pPr>
      <w:spacing w:after="0"/>
      <w:ind w:left="200"/>
      <w:jc w:val="left"/>
    </w:pPr>
    <w:rPr>
      <w:rFonts w:asciiTheme="minorHAnsi" w:hAnsiTheme="minorHAnsi"/>
      <w:szCs w:val="20"/>
    </w:rPr>
  </w:style>
  <w:style w:type="character" w:customStyle="1" w:styleId="berschrift2Zchn">
    <w:name w:val="Überschrift 2 Zchn"/>
    <w:link w:val="berschrift2"/>
    <w:uiPriority w:val="3"/>
    <w:rsid w:val="00EB26ED"/>
    <w:rPr>
      <w:rFonts w:ascii="Arial" w:hAnsi="Arial"/>
      <w:b/>
      <w:color w:val="0060A9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0912"/>
  </w:style>
  <w:style w:type="paragraph" w:styleId="Fuzeile">
    <w:name w:val="footer"/>
    <w:basedOn w:val="Standard"/>
    <w:link w:val="Fu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0912"/>
    <w:rPr>
      <w:color w:val="808080"/>
    </w:rPr>
  </w:style>
  <w:style w:type="table" w:styleId="Tabellenraster">
    <w:name w:val="Table Grid"/>
    <w:basedOn w:val="NormaleTabelle"/>
    <w:uiPriority w:val="59"/>
    <w:locked/>
    <w:rsid w:val="00AB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EB26ED"/>
    <w:rPr>
      <w:rFonts w:ascii="Arial" w:eastAsiaTheme="majorEastAsia" w:hAnsi="Arial" w:cstheme="majorBidi"/>
      <w:b/>
      <w:bCs/>
      <w:color w:val="0060A9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B26ED"/>
    <w:rPr>
      <w:rFonts w:ascii="Arial" w:hAnsi="Arial"/>
      <w:b/>
      <w:bCs/>
      <w:color w:val="0060A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B26ED"/>
    <w:rPr>
      <w:rFonts w:ascii="Arial" w:eastAsiaTheme="majorEastAsia" w:hAnsi="Arial" w:cstheme="majorBidi"/>
      <w:b/>
      <w:bCs/>
      <w:iCs/>
      <w:color w:val="0060A9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EB26ED"/>
    <w:rPr>
      <w:rFonts w:ascii="Arial" w:hAnsi="Arial"/>
      <w:b/>
      <w:color w:val="0060A9"/>
      <w:sz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EB26ED"/>
    <w:pPr>
      <w:spacing w:before="240" w:line="240" w:lineRule="auto"/>
      <w:contextualSpacing/>
      <w:jc w:val="left"/>
    </w:pPr>
    <w:rPr>
      <w:rFonts w:eastAsiaTheme="majorEastAsia" w:cstheme="majorBidi"/>
      <w:b/>
      <w:color w:val="0060A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EB26ED"/>
    <w:rPr>
      <w:rFonts w:ascii="Arial" w:eastAsiaTheme="majorEastAsia" w:hAnsi="Arial" w:cstheme="majorBidi"/>
      <w:b/>
      <w:color w:val="0060A9"/>
      <w:spacing w:val="5"/>
      <w:kern w:val="28"/>
      <w:sz w:val="36"/>
      <w:szCs w:val="52"/>
    </w:rPr>
  </w:style>
  <w:style w:type="paragraph" w:styleId="Kommentartext">
    <w:name w:val="annotation text"/>
    <w:basedOn w:val="Standard"/>
    <w:link w:val="KommentartextZchn"/>
    <w:uiPriority w:val="99"/>
    <w:rsid w:val="00EE5F28"/>
    <w:pPr>
      <w:spacing w:before="120" w:line="360" w:lineRule="auto"/>
    </w:pPr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F28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aliases w:val="Listenabsatz - Buchstaben"/>
    <w:basedOn w:val="Standard"/>
    <w:link w:val="ListenabsatzZchn"/>
    <w:uiPriority w:val="34"/>
    <w:qFormat/>
    <w:rsid w:val="00EB26ED"/>
    <w:pPr>
      <w:numPr>
        <w:numId w:val="19"/>
      </w:numPr>
      <w:ind w:left="714" w:hanging="357"/>
      <w:contextualSpacing/>
    </w:pPr>
    <w:rPr>
      <w:rFonts w:eastAsia="Times New Roman" w:cs="Times New Roman"/>
      <w:szCs w:val="20"/>
      <w:lang w:eastAsia="de-DE"/>
    </w:rPr>
  </w:style>
  <w:style w:type="paragraph" w:customStyle="1" w:styleId="Hinweis">
    <w:name w:val="Hinweis"/>
    <w:basedOn w:val="Standard"/>
    <w:next w:val="Standard"/>
    <w:link w:val="HinweisZchn"/>
    <w:uiPriority w:val="10"/>
    <w:qFormat/>
    <w:rsid w:val="00EB26ED"/>
    <w:pPr>
      <w:numPr>
        <w:numId w:val="33"/>
      </w:numPr>
      <w:ind w:left="357" w:hanging="357"/>
    </w:pPr>
    <w:rPr>
      <w:i/>
      <w:color w:val="1A262F"/>
    </w:rPr>
  </w:style>
  <w:style w:type="paragraph" w:customStyle="1" w:styleId="Wichtig">
    <w:name w:val="Wichtig"/>
    <w:basedOn w:val="Standard"/>
    <w:next w:val="Standard"/>
    <w:link w:val="WichtigZchn"/>
    <w:uiPriority w:val="10"/>
    <w:rsid w:val="006F44B6"/>
    <w:rPr>
      <w:b/>
      <w:color w:val="C00000"/>
    </w:rPr>
  </w:style>
  <w:style w:type="character" w:customStyle="1" w:styleId="HinweisZchn">
    <w:name w:val="Hinweis Zchn"/>
    <w:basedOn w:val="Absatz-Standardschriftart"/>
    <w:link w:val="Hinweis"/>
    <w:uiPriority w:val="10"/>
    <w:rsid w:val="00EB26ED"/>
    <w:rPr>
      <w:rFonts w:ascii="Arial" w:hAnsi="Arial"/>
      <w:i/>
      <w:color w:val="1A262F"/>
      <w:sz w:val="20"/>
    </w:rPr>
  </w:style>
  <w:style w:type="paragraph" w:customStyle="1" w:styleId="Wegleitung">
    <w:name w:val="Wegleitung"/>
    <w:basedOn w:val="Standard"/>
    <w:next w:val="Standard"/>
    <w:link w:val="WegleitungZchn"/>
    <w:uiPriority w:val="10"/>
    <w:locked/>
    <w:rsid w:val="0078301F"/>
    <w:pPr>
      <w:pBdr>
        <w:top w:val="single" w:sz="12" w:space="12" w:color="0D0D0D" w:themeColor="text1" w:themeTint="F2"/>
        <w:bottom w:val="single" w:sz="12" w:space="12" w:color="0D0D0D" w:themeColor="text1" w:themeTint="F2"/>
      </w:pBdr>
      <w:spacing w:before="240" w:after="240"/>
      <w:jc w:val="left"/>
    </w:pPr>
    <w:rPr>
      <w:color w:val="0D0D0D" w:themeColor="text1" w:themeTint="F2"/>
    </w:rPr>
  </w:style>
  <w:style w:type="character" w:customStyle="1" w:styleId="WichtigZchn">
    <w:name w:val="Wichtig Zchn"/>
    <w:basedOn w:val="HinweisZchn"/>
    <w:link w:val="Wichtig"/>
    <w:uiPriority w:val="10"/>
    <w:rsid w:val="00061106"/>
    <w:rPr>
      <w:rFonts w:ascii="Arial" w:hAnsi="Arial"/>
      <w:b/>
      <w:i w:val="0"/>
      <w:color w:val="C00000"/>
      <w:sz w:val="20"/>
    </w:rPr>
  </w:style>
  <w:style w:type="character" w:customStyle="1" w:styleId="WegleitungZchn">
    <w:name w:val="Wegleitung Zchn"/>
    <w:basedOn w:val="WichtigZchn"/>
    <w:link w:val="Wegleitung"/>
    <w:uiPriority w:val="10"/>
    <w:rsid w:val="0078301F"/>
    <w:rPr>
      <w:rFonts w:ascii="Arial" w:hAnsi="Arial"/>
      <w:b w:val="0"/>
      <w:i w:val="0"/>
      <w:color w:val="0D0D0D" w:themeColor="text1" w:themeTint="F2"/>
      <w:sz w:val="20"/>
    </w:rPr>
  </w:style>
  <w:style w:type="character" w:styleId="Hervorhebung">
    <w:name w:val="Emphasis"/>
    <w:basedOn w:val="Absatz-Standardschriftart"/>
    <w:uiPriority w:val="20"/>
    <w:qFormat/>
    <w:rsid w:val="00D31917"/>
    <w:rPr>
      <w:rFonts w:ascii="Arial" w:hAnsi="Arial"/>
      <w:b/>
      <w:i w:val="0"/>
      <w:iCs/>
      <w:caps/>
      <w:smallCaps w:val="0"/>
      <w:strike w:val="0"/>
      <w:dstrike w:val="0"/>
      <w:vanish w:val="0"/>
      <w:color w:val="C00000"/>
      <w:spacing w:val="22"/>
      <w:sz w:val="20"/>
      <w:u w:val="none"/>
      <w:vertAlign w:val="baseline"/>
    </w:rPr>
  </w:style>
  <w:style w:type="character" w:styleId="Fett">
    <w:name w:val="Strong"/>
    <w:basedOn w:val="Absatz-Standardschriftart"/>
    <w:uiPriority w:val="22"/>
    <w:rsid w:val="006F44B6"/>
    <w:rPr>
      <w:rFonts w:ascii="Arial" w:hAnsi="Arial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8B518C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B518C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518C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518C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518C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518C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518C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customStyle="1" w:styleId="Listenabsatz-Zahlen">
    <w:name w:val="Listenabsatz - Zahlen"/>
    <w:basedOn w:val="Listenabsatz"/>
    <w:link w:val="Listenabsatz-ZahlenZchn"/>
    <w:uiPriority w:val="34"/>
    <w:qFormat/>
    <w:locked/>
    <w:rsid w:val="00EB26ED"/>
    <w:pPr>
      <w:numPr>
        <w:numId w:val="30"/>
      </w:numPr>
      <w:ind w:left="714" w:hanging="357"/>
    </w:pPr>
  </w:style>
  <w:style w:type="character" w:customStyle="1" w:styleId="ListenabsatzZchn">
    <w:name w:val="Listenabsatz Zchn"/>
    <w:aliases w:val="Listenabsatz - Buchstaben Zchn"/>
    <w:basedOn w:val="Absatz-Standardschriftart"/>
    <w:link w:val="Listenabsatz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Listenabsatz-ZahlenZchn">
    <w:name w:val="Listenabsatz - Zahlen Zchn"/>
    <w:basedOn w:val="ListenabsatzZchn"/>
    <w:link w:val="Listenabsatz-Zahlen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B26ED"/>
    <w:pPr>
      <w:spacing w:line="240" w:lineRule="auto"/>
      <w:jc w:val="left"/>
    </w:pPr>
    <w:rPr>
      <w:b/>
      <w:iCs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A7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95">
    <w:name w:val="Tabelle 9.5"/>
    <w:basedOn w:val="Standard"/>
    <w:rsid w:val="006768D7"/>
    <w:pPr>
      <w:keepLines/>
      <w:spacing w:before="48" w:after="48" w:line="240" w:lineRule="auto"/>
      <w:jc w:val="left"/>
    </w:pPr>
    <w:rPr>
      <w:rFonts w:eastAsia="Times New Roman" w:cs="Times New Roman"/>
      <w:sz w:val="19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508F7"/>
    <w:pPr>
      <w:spacing w:after="0" w:line="240" w:lineRule="auto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45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as.ch/fr_CH/entreprise/cg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6389-46E2-44B3-8CB5-32D054A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GIFAS-ELECTRIC GmbH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Bereuter Sharon</dc:creator>
  <cp:lastModifiedBy>Carbayo Sandro</cp:lastModifiedBy>
  <cp:revision>14</cp:revision>
  <cp:lastPrinted>2022-03-18T10:59:00Z</cp:lastPrinted>
  <dcterms:created xsi:type="dcterms:W3CDTF">2022-04-08T07:19:00Z</dcterms:created>
  <dcterms:modified xsi:type="dcterms:W3CDTF">2022-04-13T07:59:00Z</dcterms:modified>
  <cp:category>Mastervorlagen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7/8/2016 8:00:03 AM</vt:lpwstr>
  </property>
  <property fmtid="{D5CDD505-2E9C-101B-9397-08002B2CF9AE}" pid="3" name="OS_LastOpenUser">
    <vt:lpwstr>PRAKTIKANT01</vt:lpwstr>
  </property>
  <property fmtid="{D5CDD505-2E9C-101B-9397-08002B2CF9AE}" pid="4" name="OS_LastSave">
    <vt:lpwstr>7/8/2016 8:00:07 AM</vt:lpwstr>
  </property>
  <property fmtid="{D5CDD505-2E9C-101B-9397-08002B2CF9AE}" pid="5" name="OS_LastSaveUser">
    <vt:lpwstr>PRAKTIKANT01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